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4600"/>
          <w:sz w:val="72"/>
          <w:szCs w:val="72"/>
          <w:u w:val="none"/>
          <w:shd w:fill="auto" w:val="clear"/>
          <w:vertAlign w:val="baseline"/>
        </w:rPr>
      </w:pPr>
      <w:r w:rsidDel="00000000" w:rsidR="00000000" w:rsidRPr="00000000">
        <w:rPr>
          <w:rFonts w:ascii="Calibri" w:cs="Calibri" w:eastAsia="Calibri" w:hAnsi="Calibri"/>
          <w:b w:val="0"/>
          <w:i w:val="0"/>
          <w:smallCaps w:val="0"/>
          <w:strike w:val="0"/>
          <w:color w:val="ff4600"/>
          <w:sz w:val="72"/>
          <w:szCs w:val="7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595703125" w:line="243.9023208618164" w:lineRule="auto"/>
        <w:ind w:left="1473.0400085449219" w:right="1409.3603515625" w:firstLine="0"/>
        <w:jc w:val="center"/>
        <w:rPr>
          <w:rFonts w:ascii="Calibri" w:cs="Calibri" w:eastAsia="Calibri" w:hAnsi="Calibri"/>
          <w:b w:val="0"/>
          <w:i w:val="0"/>
          <w:smallCaps w:val="0"/>
          <w:strike w:val="0"/>
          <w:color w:val="ff4600"/>
          <w:sz w:val="72"/>
          <w:szCs w:val="72"/>
          <w:u w:val="none"/>
          <w:shd w:fill="auto" w:val="clear"/>
          <w:vertAlign w:val="baseline"/>
        </w:rPr>
      </w:pPr>
      <w:r w:rsidDel="00000000" w:rsidR="00000000" w:rsidRPr="00000000">
        <w:rPr>
          <w:rFonts w:ascii="Calibri" w:cs="Calibri" w:eastAsia="Calibri" w:hAnsi="Calibri"/>
          <w:b w:val="0"/>
          <w:i w:val="0"/>
          <w:smallCaps w:val="0"/>
          <w:strike w:val="0"/>
          <w:color w:val="ff4600"/>
          <w:sz w:val="72"/>
          <w:szCs w:val="72"/>
          <w:u w:val="none"/>
          <w:shd w:fill="auto" w:val="clear"/>
          <w:vertAlign w:val="baseline"/>
          <w:rtl w:val="0"/>
        </w:rPr>
        <w:t xml:space="preserve">Child and Adult Meal Pattern  Requirements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5244140625" w:line="240" w:lineRule="auto"/>
        <w:ind w:left="0" w:right="0" w:firstLine="0"/>
        <w:jc w:val="center"/>
        <w:rPr>
          <w:rFonts w:ascii="Calibri" w:cs="Calibri" w:eastAsia="Calibri" w:hAnsi="Calibri"/>
          <w:b w:val="0"/>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2060"/>
          <w:sz w:val="36"/>
          <w:szCs w:val="36"/>
          <w:u w:val="none"/>
          <w:shd w:fill="auto" w:val="clear"/>
          <w:vertAlign w:val="baseline"/>
          <w:rtl w:val="0"/>
        </w:rPr>
        <w:t xml:space="preserve">A CACFP Meal Pattern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9.5201110839844" w:right="0" w:firstLine="0"/>
        <w:jc w:val="left"/>
        <w:rPr>
          <w:rFonts w:ascii="Calibri" w:cs="Calibri" w:eastAsia="Calibri" w:hAnsi="Calibri"/>
          <w:b w:val="0"/>
          <w:i w:val="0"/>
          <w:smallCaps w:val="0"/>
          <w:strike w:val="0"/>
          <w:color w:val="00206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2060"/>
          <w:sz w:val="36"/>
          <w:szCs w:val="36"/>
          <w:u w:val="none"/>
          <w:shd w:fill="auto" w:val="clear"/>
          <w:vertAlign w:val="baseline"/>
          <w:rtl w:val="0"/>
        </w:rPr>
        <w:t xml:space="preserve">Requirements Supplemental Training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6805419921875" w:line="240" w:lineRule="auto"/>
        <w:ind w:left="0" w:right="0" w:firstLine="0"/>
        <w:jc w:val="center"/>
        <w:rPr>
          <w:rFonts w:ascii="Calibri" w:cs="Calibri" w:eastAsia="Calibri" w:hAnsi="Calibri"/>
          <w:b w:val="0"/>
          <w:i w:val="0"/>
          <w:smallCaps w:val="0"/>
          <w:strike w:val="0"/>
          <w:color w:val="002060"/>
          <w:sz w:val="43.91999816894531"/>
          <w:szCs w:val="43.91999816894531"/>
          <w:u w:val="none"/>
          <w:shd w:fill="auto" w:val="clear"/>
          <w:vertAlign w:val="baseline"/>
        </w:rPr>
      </w:pPr>
      <w:r w:rsidDel="00000000" w:rsidR="00000000" w:rsidRPr="00000000">
        <w:rPr>
          <w:rFonts w:ascii="Calibri" w:cs="Calibri" w:eastAsia="Calibri" w:hAnsi="Calibri"/>
          <w:b w:val="0"/>
          <w:i w:val="0"/>
          <w:smallCaps w:val="0"/>
          <w:strike w:val="0"/>
          <w:color w:val="002060"/>
          <w:sz w:val="43.91999816894531"/>
          <w:szCs w:val="43.91999816894531"/>
          <w:u w:val="none"/>
          <w:shd w:fill="auto" w:val="clear"/>
          <w:vertAlign w:val="baseline"/>
          <w:rtl w:val="0"/>
        </w:rPr>
        <w:t xml:space="preserve">Assessments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2532958984375" w:line="240" w:lineRule="auto"/>
        <w:ind w:left="2805.600128173828" w:right="0" w:firstLine="0"/>
        <w:jc w:val="left"/>
        <w:rPr>
          <w:rFonts w:ascii="Calibri" w:cs="Calibri" w:eastAsia="Calibri" w:hAnsi="Calibri"/>
          <w:b w:val="0"/>
          <w:i w:val="0"/>
          <w:smallCaps w:val="0"/>
          <w:strike w:val="0"/>
          <w:color w:val="002060"/>
          <w:sz w:val="43.91999816894531"/>
          <w:szCs w:val="43.91999816894531"/>
          <w:u w:val="none"/>
          <w:shd w:fill="auto" w:val="clear"/>
          <w:vertAlign w:val="baseline"/>
        </w:rPr>
      </w:pPr>
      <w:r w:rsidDel="00000000" w:rsidR="00000000" w:rsidRPr="00000000">
        <w:rPr>
          <w:rFonts w:ascii="Calibri" w:cs="Calibri" w:eastAsia="Calibri" w:hAnsi="Calibri"/>
          <w:b w:val="0"/>
          <w:i w:val="0"/>
          <w:smallCaps w:val="0"/>
          <w:strike w:val="0"/>
          <w:color w:val="002060"/>
          <w:sz w:val="43.91999816894531"/>
          <w:szCs w:val="43.91999816894531"/>
          <w:u w:val="none"/>
          <w:shd w:fill="auto" w:val="clear"/>
          <w:vertAlign w:val="baseline"/>
        </w:rPr>
        <w:drawing>
          <wp:inline distB="19050" distT="19050" distL="19050" distR="19050">
            <wp:extent cx="3471672" cy="623316"/>
            <wp:effectExtent b="0" l="0" r="0" t="0"/>
            <wp:docPr id="7"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471672" cy="62331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73193359375" w:line="240" w:lineRule="auto"/>
        <w:ind w:left="4381.479949951172"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PROJECT COORDINATOR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379.080047607422"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Lutina Cochran, MS, PDS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203491210938" w:line="240" w:lineRule="auto"/>
        <w:ind w:left="4515.879974365234"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EXECUTIVE DIRECTOR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2001953125" w:line="240" w:lineRule="auto"/>
        <w:ind w:left="3953.7998962402344"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Aleshia Hall-Campbell, PhD, MPH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200439453125" w:line="240" w:lineRule="auto"/>
        <w:ind w:left="4318.839874267578"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www.theicn.org/cacfpmp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200439453125"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2018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4600"/>
          <w:sz w:val="48"/>
          <w:szCs w:val="48"/>
          <w:u w:val="none"/>
          <w:shd w:fill="auto" w:val="clear"/>
          <w:vertAlign w:val="baseline"/>
        </w:rPr>
      </w:pPr>
      <w:r w:rsidDel="00000000" w:rsidR="00000000" w:rsidRPr="00000000">
        <w:rPr>
          <w:rFonts w:ascii="Calibri" w:cs="Calibri" w:eastAsia="Calibri" w:hAnsi="Calibri"/>
          <w:b w:val="0"/>
          <w:i w:val="0"/>
          <w:smallCaps w:val="0"/>
          <w:strike w:val="0"/>
          <w:color w:val="ff4600"/>
          <w:sz w:val="48"/>
          <w:szCs w:val="48"/>
          <w:u w:val="none"/>
          <w:shd w:fill="auto" w:val="clear"/>
          <w:vertAlign w:val="baseline"/>
          <w:rtl w:val="0"/>
        </w:rPr>
        <w:t xml:space="preserve">Institute of Child Nutrition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453125" w:line="240" w:lineRule="auto"/>
        <w:ind w:left="0" w:right="0" w:firstLine="0"/>
        <w:jc w:val="center"/>
        <w:rPr>
          <w:rFonts w:ascii="Calibri" w:cs="Calibri" w:eastAsia="Calibri" w:hAnsi="Calibri"/>
          <w:b w:val="0"/>
          <w:i w:val="0"/>
          <w:smallCaps w:val="0"/>
          <w:strike w:val="0"/>
          <w:color w:val="ff4600"/>
          <w:sz w:val="48"/>
          <w:szCs w:val="48"/>
          <w:u w:val="none"/>
          <w:shd w:fill="auto" w:val="clear"/>
          <w:vertAlign w:val="baseline"/>
        </w:rPr>
      </w:pPr>
      <w:r w:rsidDel="00000000" w:rsidR="00000000" w:rsidRPr="00000000">
        <w:rPr>
          <w:rFonts w:ascii="Calibri" w:cs="Calibri" w:eastAsia="Calibri" w:hAnsi="Calibri"/>
          <w:b w:val="0"/>
          <w:i w:val="0"/>
          <w:smallCaps w:val="0"/>
          <w:strike w:val="0"/>
          <w:color w:val="ff4600"/>
          <w:sz w:val="48"/>
          <w:szCs w:val="48"/>
          <w:u w:val="none"/>
          <w:shd w:fill="auto" w:val="clear"/>
          <w:vertAlign w:val="baseline"/>
          <w:rtl w:val="0"/>
        </w:rPr>
        <w:t xml:space="preserve">The University of Mississippi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5540.600128173828" w:right="0" w:firstLine="0"/>
        <w:jc w:val="left"/>
        <w:rPr>
          <w:rFonts w:ascii="Calibri" w:cs="Calibri" w:eastAsia="Calibri" w:hAnsi="Calibri"/>
          <w:b w:val="0"/>
          <w:i w:val="0"/>
          <w:smallCaps w:val="0"/>
          <w:strike w:val="0"/>
          <w:color w:val="ff4600"/>
          <w:sz w:val="48"/>
          <w:szCs w:val="48"/>
          <w:u w:val="none"/>
          <w:shd w:fill="auto" w:val="clear"/>
          <w:vertAlign w:val="baseline"/>
        </w:rPr>
      </w:pPr>
      <w:r w:rsidDel="00000000" w:rsidR="00000000" w:rsidRPr="00000000">
        <w:rPr>
          <w:rFonts w:ascii="Calibri" w:cs="Calibri" w:eastAsia="Calibri" w:hAnsi="Calibri"/>
          <w:b w:val="0"/>
          <w:i w:val="0"/>
          <w:smallCaps w:val="0"/>
          <w:strike w:val="0"/>
          <w:color w:val="ff4600"/>
          <w:sz w:val="48"/>
          <w:szCs w:val="4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4.48041915893555" w:lineRule="auto"/>
        <w:ind w:left="149.3592071533203" w:right="396.407470703125" w:hanging="8.565597534179688"/>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Institute of Child Nutrition was authorized by Congress in 1989 and established in 1990 at The University of Mississippi in Oxford  and is operated in collaboration with The University of Southern Mississippi in Hattiesburg. The Institute operates under a grant  agreement with the United States Department of Agriculture, Food and Nutrition Service.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15625" w:line="240" w:lineRule="auto"/>
        <w:ind w:left="161.2799835205078" w:right="0" w:firstLine="0"/>
        <w:jc w:val="left"/>
        <w:rPr>
          <w:rFonts w:ascii="Calibri" w:cs="Calibri" w:eastAsia="Calibri" w:hAnsi="Calibri"/>
          <w:b w:val="0"/>
          <w:i w:val="0"/>
          <w:smallCaps w:val="0"/>
          <w:strike w:val="0"/>
          <w:color w:val="ff46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24"/>
          <w:szCs w:val="24"/>
          <w:u w:val="none"/>
          <w:shd w:fill="auto" w:val="clear"/>
          <w:vertAlign w:val="baseline"/>
          <w:rtl w:val="0"/>
        </w:rPr>
        <w:t xml:space="preserve">PURPOSE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8115234375" w:line="243.27552795410156" w:lineRule="auto"/>
        <w:ind w:left="142.98477172851562" w:right="236.2573242187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purpose of the Institute of Child Nutrition is to improve the operation of child nutrition programs through research, education and  training, and information dissemination.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61474609375" w:line="240" w:lineRule="auto"/>
        <w:ind w:left="161.2799835205078" w:right="0" w:firstLine="0"/>
        <w:jc w:val="left"/>
        <w:rPr>
          <w:rFonts w:ascii="Calibri" w:cs="Calibri" w:eastAsia="Calibri" w:hAnsi="Calibri"/>
          <w:b w:val="0"/>
          <w:i w:val="0"/>
          <w:smallCaps w:val="0"/>
          <w:strike w:val="0"/>
          <w:color w:val="ff46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24"/>
          <w:szCs w:val="24"/>
          <w:u w:val="none"/>
          <w:shd w:fill="auto" w:val="clear"/>
          <w:vertAlign w:val="baseline"/>
          <w:rtl w:val="0"/>
        </w:rPr>
        <w:t xml:space="preserve">MISSION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8115234375" w:line="245.68531036376953" w:lineRule="auto"/>
        <w:ind w:left="148.96080017089844" w:right="615.2978515625" w:hanging="8.167190551757812"/>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mission of the Institute of Child Nutrition is to provide information and services that promote the continuous improvement of  child nutrition programs.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41357421875" w:line="240" w:lineRule="auto"/>
        <w:ind w:left="144.00001525878906" w:right="0" w:firstLine="0"/>
        <w:jc w:val="left"/>
        <w:rPr>
          <w:rFonts w:ascii="Calibri" w:cs="Calibri" w:eastAsia="Calibri" w:hAnsi="Calibri"/>
          <w:b w:val="0"/>
          <w:i w:val="0"/>
          <w:smallCaps w:val="0"/>
          <w:strike w:val="0"/>
          <w:color w:val="ff46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24"/>
          <w:szCs w:val="24"/>
          <w:u w:val="none"/>
          <w:shd w:fill="auto" w:val="clear"/>
          <w:vertAlign w:val="baseline"/>
          <w:rtl w:val="0"/>
        </w:rPr>
        <w:t xml:space="preserve">VISION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0556640625" w:line="245.68482398986816" w:lineRule="auto"/>
        <w:ind w:left="153.5424041748047" w:right="348.367919921875" w:hanging="12.748794555664062"/>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vision of the Institute of Child Nutrition is to be the leader in providing education, research, and resources to promote excellence  in child nutrition programs.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52587890625" w:line="244.88216400146484" w:lineRule="auto"/>
        <w:ind w:left="140.79360961914062" w:right="443.9270019531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project has been funded at least in part with Federal funds from the U.S. Department of Agriculture, Food and Nutrition Service  through an agreement with Institute of Child Nutrition at The University of Mississippi. The contents of this publication do not  necessarily reflect the views or policies of the U.S. Department of Agriculture, nor does mention of trade names, commercial  products, or organizations imply endorsement by the U.S. government.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814453125" w:line="240" w:lineRule="auto"/>
        <w:ind w:left="140.793609619140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University of Mississippi is an EEO/AA/Title VI/Title IX/Section 504/ADA/ADEA Employer.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2763671875" w:line="245.685453414917" w:lineRule="auto"/>
        <w:ind w:left="155.53436279296875" w:right="667.530517578125" w:firstLine="1.99203491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accordance with Federal law and U.S. Department of Agriculture policy, this institution is prohibited from discriminating on the  basis of race, color, national origin, sex, age, or disability.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151611328125" w:line="244.480562210083" w:lineRule="auto"/>
        <w:ind w:left="140.79360961914062" w:right="402.545166015625" w:hanging="2.39036560058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To file a complaint of discrimination, write USDA, Director, Office of Civil Rights; Room 326-W, Whitten Building, 1400 Independence  Avenue, SW, Washington, DC 20250-9410 or call (202) 720-5964 (voice and TDD). USDA is an equal opportunity provider and  employer.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150146484375" w:line="240" w:lineRule="auto"/>
        <w:ind w:left="157.1279907226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2018, Institute of Child Nutrition, The University of Mississippi, School of Applied Sciences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1787109375" w:line="244.48050498962402" w:lineRule="auto"/>
        <w:ind w:left="145.37521362304688" w:right="262.684326171875" w:firstLine="12.151184082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Except as provided below, you may freely use the text and information contained in this document for non-profit or educational use  with no cost to the participant for the training providing the following credit is included. These materials may not be incorporated into  other websites or textbooks and may not be sold.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1458740234375" w:line="240" w:lineRule="auto"/>
        <w:ind w:left="146.570358276367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Suggested Reference Citation: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5.68448066711426" w:lineRule="auto"/>
        <w:ind w:left="871.8310546875" w:right="722.81494140625" w:hanging="714.3046569824219"/>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Institute of Child Nutrition. (2018).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Child and adult meal pattern requirements: A CACFP meal pattern requirements supplemental  training.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University, MS: Author.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1546630859375" w:line="243.27587127685547" w:lineRule="auto"/>
        <w:ind w:left="155.53436279296875" w:right="822.818603515625" w:hanging="14.7407531738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photographs and images in this document may be owned by third parties and used by The University of Mississippi under a  licensing agreement. The University cannot, therefore, grant permission to use these images.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56298828125" w:line="240" w:lineRule="auto"/>
        <w:ind w:left="5540.60012817382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526611328125" w:line="240" w:lineRule="auto"/>
        <w:ind w:left="5540.60012817382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53515625" w:line="240" w:lineRule="auto"/>
        <w:ind w:left="1500.8799743652344" w:right="0" w:firstLine="0"/>
        <w:jc w:val="left"/>
        <w:rPr>
          <w:rFonts w:ascii="Calibri" w:cs="Calibri" w:eastAsia="Calibri" w:hAnsi="Calibri"/>
          <w:b w:val="0"/>
          <w:i w:val="0"/>
          <w:smallCaps w:val="0"/>
          <w:strike w:val="0"/>
          <w:color w:val="ff46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24"/>
          <w:szCs w:val="24"/>
          <w:u w:val="none"/>
          <w:shd w:fill="auto" w:val="clear"/>
          <w:vertAlign w:val="baseline"/>
          <w:rtl w:val="0"/>
        </w:rPr>
        <w:t xml:space="preserve">For more information, please contact </w:t>
      </w:r>
      <w:r w:rsidDel="00000000" w:rsidR="00000000" w:rsidRPr="00000000">
        <w:rPr>
          <w:rFonts w:ascii="Calibri" w:cs="Calibri" w:eastAsia="Calibri" w:hAnsi="Calibri"/>
          <w:b w:val="0"/>
          <w:i w:val="0"/>
          <w:smallCaps w:val="0"/>
          <w:strike w:val="0"/>
          <w:color w:val="ff4600"/>
          <w:sz w:val="24"/>
          <w:szCs w:val="24"/>
          <w:u w:val="single"/>
          <w:shd w:fill="auto" w:val="clear"/>
          <w:vertAlign w:val="baseline"/>
          <w:rtl w:val="0"/>
        </w:rPr>
        <w:t xml:space="preserve">helpdesk@theicn.org</w:t>
      </w:r>
      <w:r w:rsidDel="00000000" w:rsidR="00000000" w:rsidRPr="00000000">
        <w:rPr>
          <w:rFonts w:ascii="Calibri" w:cs="Calibri" w:eastAsia="Calibri" w:hAnsi="Calibri"/>
          <w:b w:val="0"/>
          <w:i w:val="0"/>
          <w:smallCaps w:val="0"/>
          <w:strike w:val="0"/>
          <w:color w:val="ff4600"/>
          <w:sz w:val="24"/>
          <w:szCs w:val="24"/>
          <w:u w:val="none"/>
          <w:shd w:fill="auto" w:val="clear"/>
          <w:vertAlign w:val="baseline"/>
          <w:rtl w:val="0"/>
        </w:rPr>
        <w:t xml:space="preserve">. Last updated 04/15/2019</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8002929687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PRE-ASSESSMENT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19140625" w:line="231.68490886688232" w:lineRule="auto"/>
        <w:ind w:left="9964.400024414062" w:right="365.679931640625" w:hanging="9811.2799072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Comprehensive Pre-Assessment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175781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73046875" w:line="245.9007453918457" w:lineRule="auto"/>
        <w:ind w:left="150.9600067138672" w:right="668.56079101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a four-digit number in the Identifier box at the top of the page. Then, read each 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2041015625" w:line="243.9016342163086" w:lineRule="auto"/>
        <w:ind w:left="602.4000549316406" w:right="902.200927734375" w:hanging="33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During the one-month transition period, children between the ages of 24–25 months may be served  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whole and low-fat (1%) milk only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whole, breastmilk, and flavored reduced-fat (2%) milk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whole, reduced-fat (2%), low-fat (1%), fat-free, and breastmilk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whole, low-fat (1%), fat-free milk, or breastmilk only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81640625" w:line="243.90263557434082" w:lineRule="auto"/>
        <w:ind w:left="624.9600219726562" w:right="78.438720703125" w:hanging="36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 medical statement is required when non-dairy beverages are nutritionally equivalent to cow’s milk. True or  False?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49252319336" w:lineRule="auto"/>
        <w:ind w:left="686.6400909423828" w:right="612.679443359375" w:hanging="431.0401153564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In offer versus serve, a combination food contains __________________________________________.  a. more than one food item, from different food components that cannot be separated b. less than two food items, from different food components that cannot be separated  c. more than two food items from the same food components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less than three ingredients from different food components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203125" w:line="243.90214920043945" w:lineRule="auto"/>
        <w:ind w:left="602.4000549316406" w:right="1854.23583984375" w:hanging="353.76007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When serving two vegetables as part of a reimbursable meal, a CACFP operator must offer  ________________________.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49252319336" w:lineRule="auto"/>
        <w:ind w:left="686.6400909423828" w:right="632.680664062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type of vegetable, served in two different forms, such as baked potatoes and mashed potatoes b. three different types of vegetables, such as roasted carrots, baked beans, and steamed broccoli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different types of vegetables, such as roasted asparagus and baked sweet potato slices d. two types of vegetables from different sub-groups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3.90263557434082" w:lineRule="auto"/>
        <w:ind w:left="622.5600433349609" w:right="955.430908203125" w:hanging="36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When using offer versus serve at breakfast, CACFP operators offer______________________ in the  minimum serving sizes.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four different food items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different food component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two different food items from three different components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four different food components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93408203125" w:line="240" w:lineRule="auto"/>
        <w:ind w:left="256.31996154785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What are the requirements for serving tofu and soy yogurt in CACFP settings?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3780822754" w:lineRule="auto"/>
        <w:ind w:left="686.6400909423828" w:right="565.72143554687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Contains five grams of protein, appealing to children, and it contains four grams of protein b. Commercially prepared, easily recognized as a meat substitute, and it contains five grams of protein c. Commercially prepared, 100% soy product, and it contains three grams of protein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226364135742" w:lineRule="auto"/>
        <w:ind w:left="1054.5599365234375" w:right="467.51708984375" w:hanging="367.199859619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Commercially prepared, easily recognized as meat or grain substitute, and it contains three grams of  protein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4178009033203"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9"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800079345703"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PRE-ASSESSMENT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19873046875" w:line="250.23353576660156" w:lineRule="auto"/>
        <w:ind w:left="602.4000549316406" w:right="521.600341796875" w:hanging="347.2800445556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During breakfast, CACFP operators may serve meat and meat alternates in place of grains a maximum of  _____ time(s) per week.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35156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two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one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zero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253.19999694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Yogurt must contain no more than _____ grams of sugar per ______ounces.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20 grams, 4 ounces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23 grams, 1 ounce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23 grams, 6 ounces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26 grams, 4 ounces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203125" w:line="249.89999771118164" w:lineRule="auto"/>
        <w:ind w:left="622.5600433349609" w:right="148.55712890625" w:hanging="36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Each day, an operator serves two different groups of children: one group at breakfast and a second group at  lunch. Can this operator serve juice to both groups?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6035156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operators may serve juice at two different meals at least once a week.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3780822754" w:lineRule="auto"/>
        <w:ind w:left="686.6400909423828" w:right="894.9560546875" w:firstLine="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No, operators are not allowed to serve juice to children as part of a reimbursable meal or snack.  c. No, operators may not serve juice at two different meals or snacks in a single day.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3780822754" w:lineRule="auto"/>
        <w:ind w:left="686.6400909423828" w:right="894.9560546875" w:firstLine="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None of the above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CACFP operators may serve flavored milk to ______ year olds.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3–5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5–12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1–12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9409179687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6–12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3.90214920043945" w:lineRule="auto"/>
        <w:ind w:left="615.3600311279297" w:right="171.280517578125" w:hanging="350.88005065917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When serving adult participants, CACFP operators may serve yogurt in place of milk __________ time(s) per  day.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two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zero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three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15240287780762" w:lineRule="auto"/>
        <w:ind w:left="607.4400329589844" w:right="0"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Shawn is a cook at a large central kitchen. Today’s menu states that he should prepare fried chicken, brown  rice, peaches, and green beans for the adult care sites. Based on the CACFP requirements, can he deep-fat fry  the chicken and deliver them to the sites?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750488281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only child care sites are not allowed to have deep-fat fried foods.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Yes, central kitchens may deep-fat fry foods and deliver them to CACFP sites.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3.9023780822754" w:lineRule="auto"/>
        <w:ind w:left="687.3600769042969" w:right="1300.12084960937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No, central kitchens are only allowed to deep-fat fry foods for at-risk after school programs.  d. No, central kitchens may not deep-fat fry foods and then deliver them to any CACFP site.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Each day, at least ________ serving(s) of grains must be whole grain-rich.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18432617187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zero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two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1999816894531"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8"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8002929687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PRE-ASSESSMENT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93359375" w:line="243.9016342163086" w:lineRule="auto"/>
        <w:ind w:left="682.3200225830078" w:right="2291.2774658203125" w:hanging="417.8400421142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Breakfast cereals must contain no more than ________ grams of sugar per dry ounce.  a. three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875" w:line="240" w:lineRule="auto"/>
        <w:ind w:left="689.7600555419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five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1.840057373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six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82.56004333496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thirteen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5.90177536010742" w:lineRule="auto"/>
        <w:ind w:left="604.8000335693359" w:right="163.997802734375" w:hanging="340.3200531005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When serving meals family style, CACFP operators may wait until everyone has finished eating to serve milk.  True or False?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884765625" w:line="240" w:lineRule="auto"/>
        <w:ind w:left="682.320022583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89.7600555419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9.91943359375"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1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800079345703"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PRE-ASSESSMENT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89453125" w:line="240" w:lineRule="auto"/>
        <w:ind w:left="3881.3197326660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page is intentionally left blank</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3.1201171875"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16"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3999023437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POST-ASSESSMENT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31.9072675704956" w:lineRule="auto"/>
        <w:ind w:left="9964.400024414062" w:right="365.679931640625" w:hanging="9811.2799072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Comprehensive Post-Assessment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1972656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8525390625" w:line="245.90177536010742" w:lineRule="auto"/>
        <w:ind w:left="151.43997192382812" w:right="677.200927734375" w:firstLine="9.8400115966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the same four-digit number used on the Pre-Assessment in the Identifier box. Then, read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each question 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1806640625" w:line="263.8948345184326" w:lineRule="auto"/>
        <w:ind w:left="602.4000549316406" w:right="902.200927734375" w:hanging="33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During the one-month transition period, children between the ages of 24–25 months may be served  ___________________.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whole and low-fat (1%) milk only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whole, breastmilk, and flavored reduced-fat (2%) milk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whole, reduced-fat (2%), low-fat (1%), fat-free, and breastmilk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whole, low-fat (1%), fat-free milk, or breastmilk only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18505859375" w:line="263.8948345184326" w:lineRule="auto"/>
        <w:ind w:left="624.9600219726562" w:right="78.040771484375" w:hanging="36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 medical statement is required when non-dairy beverages are nutritionally equivalent to cow’s milk. True or  False?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20361328125" w:line="263.89434814453125" w:lineRule="auto"/>
        <w:ind w:left="686.6400909423828" w:right="615.107421875" w:hanging="431.0401153564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In offer versus serve, a combination food contains __________________________________________.  a. more than one food item, from different food components that cannot be separated b. less than two food items, from different food components that cannot be separated  c. more than two food items from the same food components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41503906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less than three ingredients from different food components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200439453125" w:line="263.89434814453125" w:lineRule="auto"/>
        <w:ind w:left="602.4000549316406" w:right="1850.679931640625" w:hanging="353.76007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When serving two vegetables as part of a reimbursable meal, a CACFP operator must offer  ________________________.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2279586791992" w:lineRule="auto"/>
        <w:ind w:left="686.6400909423828" w:right="637.19726562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type of vegetable, served in two different forms, such as baked potatoes and mashed potatoes b. three different types of vegetables, such as roasted carrots, baked beans, and steamed broccoli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different types of vegetables, such as roasted asparagus and baked sweet potato slices d. two types of vegetables from different sub-groups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921142578125" w:line="261.89520835876465" w:lineRule="auto"/>
        <w:ind w:left="622.5600433349609" w:right="955.430908203125" w:hanging="36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When using offer versus serve at breakfast, CACFP operators offer______________________ in the  minimum serving sizes.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482910156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four different food items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994628906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different food component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two different food items from three different components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four different food components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9873046875" w:line="240" w:lineRule="auto"/>
        <w:ind w:left="256.31996154785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What are the requirements for serving tofu and soy yogurt in CACFP settings?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12939453125" w:line="263.8942337036133" w:lineRule="auto"/>
        <w:ind w:left="686.6400909423828" w:right="569.75708007812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Contains five grams of protein, appealing to children, and it contains four grams of protein b. Commercially prepared, easily recognized as a meat substitute, and it contains five grams of protein c. Commercially prepared, 100% soy product, and it contains three grams of protein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5916748046875" w:line="263.89434814453125" w:lineRule="auto"/>
        <w:ind w:left="1054.5599365234375" w:right="467.11669921875" w:hanging="367.199859619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Commercially prepared, easily recognized as meat or grain substitute, and it contains three grams of  protein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0564880371094"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21"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800079345703"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POST-ASSESSMENT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8505859375" w:line="249.89999771118164" w:lineRule="auto"/>
        <w:ind w:left="602.4000549316406" w:right="522.23876953125" w:hanging="347.2800445556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During breakfast, CACFP operators may serve meat and meat alternates in place of grains a maximum of  _____ time(s) per week.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90917968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two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one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zero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253.19999694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Yogurt must contain no more than _____ grams of sugar per ______ounces.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20 grams, 4 ounces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23 grams, 1 ounce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23 grams, 6 ounces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26 grams, 4 ounces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71923828125" w:line="249.89999771118164" w:lineRule="auto"/>
        <w:ind w:left="622.5600433349609" w:right="148.55712890625" w:hanging="369.600067138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Each day, an operator serves two different groups of children: one group at breakfast and a second group at  lunch. Can this operator serve juice to both groups?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187011718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operators may serve juice at two different meals at least once a week.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2.8947925567627" w:lineRule="auto"/>
        <w:ind w:left="686.6400909423828" w:right="894.9560546875" w:firstLine="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No, operators are not allowed to serve juice to children as part of a reimbursable meal or snack.  c. No, operators may not serve juice at two different meals or snacks in a single day.  d. None of the above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25366210937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CACFP operators may serve flavored milk to ______ year olds.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3–5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678710937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5–12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75097656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1–12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6–12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61.895751953125" w:lineRule="auto"/>
        <w:ind w:left="615.3600311279297" w:right="172.2412109375" w:hanging="350.88005065917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When serving adult participants, CACFP operators may serve yogurt in place of milk __________ time(s) per  day.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42187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two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zero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three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95849609375" w:line="264.1443729400635" w:lineRule="auto"/>
        <w:ind w:left="607.4400329589844" w:right="0"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Shawn is a cook at a large central kitchen. Today’s menu states that he should prepare fried chicken, brown  rice, peaches, and green beans for the adult care sites. Based on the CACFP requirements, can he deep-fat fry  the chicken and deliver them to the sites?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5781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only child care sites are not allowed to have deep-fat fried foods.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Yes, central kitchens may deep-fat fry foods and deliver them to CACFP sites.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1.8954658508301" w:lineRule="auto"/>
        <w:ind w:left="687.3600769042969" w:right="1300.12084960937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No, central kitchens are only allowed to deep-fat fry foods for at-risk after school programs.  d. No, central kitchens may not deep-fat fry foods and then deliver them to any CACFP site.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243591308594"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Each day, at least ________ serving(s) of grains must be whole grain-rich.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167236328125" w:line="240" w:lineRule="auto"/>
        <w:ind w:left="687.12005615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94.56008911132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9957275390625" w:line="240" w:lineRule="auto"/>
        <w:ind w:left="686.64009094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zero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two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19"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3999023437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POST-ASSESSMENT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63.8948345184326" w:lineRule="auto"/>
        <w:ind w:left="682.3200225830078" w:right="2290.6396484375" w:hanging="417.8400421142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Breakfast cereals must contain no more than ________ grams of sugar per dry ounce.  a. three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40" w:lineRule="auto"/>
        <w:ind w:left="689.7600555419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five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681.840057373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six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682.56004333496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thirteen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61.895751953125" w:lineRule="auto"/>
        <w:ind w:left="604.8000335693359" w:right="164.395751953125" w:hanging="340.3200531005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When serving meals family style, CACFP operators may wait until everyone has finished eating to serve milk.  True or False?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2998046875" w:line="240" w:lineRule="auto"/>
        <w:ind w:left="682.320022583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689.7600555419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3203125"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1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800079345703"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COMPREHENSIVE POST-ASSESSMENT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3881.31973266601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page is intentionally left blank</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5.919189453125"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11"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Milk Component Updates PRE-ASSESSMENT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Milk Component Updates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919921875" w:line="230.3514862060547"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Pre-Assessment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25878906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0.9600067138672" w:right="668.56079101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a four-digit number in the Identifier box at the top of the page. Then, read each 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2177734375" w:line="243.90263557434082" w:lineRule="auto"/>
        <w:ind w:left="602.4000549316406" w:right="902.200927734375" w:hanging="33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During the one-month transition period, children between the ages of 24–25 months may be served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___________________.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whole and low-fat (1%) milk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00.96000671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whole, breastmilk, and flavored reduced-fat (2%) milk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947265625" w:line="240" w:lineRule="auto"/>
        <w:ind w:left="595.4400634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whole, reduced-fat (2%), low-fat (1%), fat-free, and breastmilk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593.75999450683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 whole, low-fat (1%), fat-free milk, or breastmilk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43.90263557434082" w:lineRule="auto"/>
        <w:ind w:left="604.8000335693359" w:right="833.9599609375" w:hanging="347.2800445556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A medical statement is required when non-dairy beverages are nutritionally equivalent to cow’s milk.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True or False?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00.96000671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False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25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CACFP operators may serve flavored milk to ______ year olds.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3–5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0.96000671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5–12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3.0400085449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1–12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3.75999450683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 6–12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214920043945" w:lineRule="auto"/>
        <w:ind w:left="622.5600433349609" w:right="603.280029296875" w:hanging="373.9200592041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When serving adult participants, CACFP operators may serve yogurt in place of milk __________time(s)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per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2617187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0.96000671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3.0400085449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zero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3.75999450683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 three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614.6400451660156" w:right="594.715576171875" w:hanging="360.0000762939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 When serving flavored water, CACFP operators must make plain water available to all participants.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or False?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True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600.9600067138672"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False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3199462890625"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Pr>
        <w:drawing>
          <wp:inline distB="19050" distT="19050" distL="19050" distR="19050">
            <wp:extent cx="461772" cy="310896"/>
            <wp:effectExtent b="0" l="0" r="0" t="0"/>
            <wp:docPr id="14"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POST-ASSESSMENT Milk Component Updates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Milk Component Updates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0419921875" w:line="230.35283088684082"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Post-Assessment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136718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1.43997192382812" w:right="677.200927734375" w:firstLine="9.8400115966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the same four-digit number used on the Pre-Assessment in the Identifier box. Then, read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each question 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796875" w:line="243.90263557434082" w:lineRule="auto"/>
        <w:ind w:left="602.4000549316406" w:right="902.200927734375" w:hanging="33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During the one-month transition period, children between the ages of 24–25 months may be served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___________________.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whole and low-fat (1%) milk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0.96000671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whole, breastmilk, and flavored reduced-fat (2%) milk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595.4400634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whole, reduced-fat (2%), low-fat (1%), fat-free, and breastmilk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3.75999450683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 whole, low-fat (1%), fat-free milk, or breastmilk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19482421875" w:line="243.90263557434082" w:lineRule="auto"/>
        <w:ind w:left="604.8000335693359" w:right="833.9599609375" w:hanging="347.2800445556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A medical statement is required when non-dairy beverages are nutritionally equivalent to cow’s milk.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True or False?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00.96000671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False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0" w:lineRule="auto"/>
        <w:ind w:left="25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CACFP operators may serve flavored milk to ______ year olds.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3–5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5–12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1–12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 6–12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63557434082" w:lineRule="auto"/>
        <w:ind w:left="622.5600433349609" w:right="495.279541015625" w:hanging="373.9200592041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When serving adult participants, CACFP operators may serve yogurt in place of milk __________ time(s)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per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zero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 three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63557434082" w:lineRule="auto"/>
        <w:ind w:left="614.6400451660156" w:right="588.880615234375" w:hanging="360.0000762939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 When serving flavored water, CACFP operators must make plain water available to all participants.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or False?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593.5199737548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True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00.9600067138672"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 False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5201416015625"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10"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Meat and Meat Alternates Component Updates PRE-ASSESSMENT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Meat and Meat Alternates Component Updates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919921875" w:line="230.3514862060547"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Pre-Assessment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25878906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0.9600067138672" w:right="668.56079101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a four-digit number in the Identifier box at the top of the page. Then, read each 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9189453125" w:line="240" w:lineRule="auto"/>
        <w:ind w:left="269.280014038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Yogurt must contain no more than _____ grams of sugar per ______ounces.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20 grams, 4 ounces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23 grams, 1 ounce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23 grams, 6 ounces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26 grams, 6 ounces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2060546875" w:line="240" w:lineRule="auto"/>
        <w:ind w:left="262.320022583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What are the requirements for serving tofu and soy yogurt in CACFP settings?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3.9026641845703" w:lineRule="auto"/>
        <w:ind w:left="619.4400787353516" w:right="534.477539062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Commercially prepared, easily recognized as a meat substitute, and it contains five grams of protein b. Contains five grams of protein, appealing to children, and it contains four grams of protein c. Commercially prepared, 100% soy product, and it contains three grams of protein d. Commercially prepared, easily recognized as meat or grain substitute, and it contains three grams of  protein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171875" w:line="240" w:lineRule="auto"/>
        <w:ind w:left="260.400009155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Which item is a non-creditable yogurt product?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Drinkable yogurt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Homemade yogurt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Yogurt flavored products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All of the above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214920043945" w:lineRule="auto"/>
        <w:ind w:left="607.2000885009766" w:right="515.718994140625" w:hanging="353.76007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During breakfast, CACFP operators may serve meat and meat alternates in place of grains a maximum of  _____ times per week.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two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one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zero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52001953125"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12" name="image20.png"/>
            <a:graphic>
              <a:graphicData uri="http://schemas.openxmlformats.org/drawingml/2006/picture">
                <pic:pic>
                  <pic:nvPicPr>
                    <pic:cNvPr id="0" name="image20.png"/>
                    <pic:cNvPicPr preferRelativeResize="0"/>
                  </pic:nvPicPr>
                  <pic:blipFill>
                    <a:blip r:embed="rId17"/>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POST-ASSESSMENT Meat and Meat Alternates Component Updates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Meat and Meat Alternates Component Updates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0419921875" w:line="230.35283088684082"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Post-Assessment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136718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1.43997192382812" w:right="677.200927734375" w:firstLine="9.8400115966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the same four-digit number used on the Pre-Assessment in the Identifier box. Then, read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each question 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796875" w:line="240" w:lineRule="auto"/>
        <w:ind w:left="269.280014038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Yogurt must contain no more than _____ grams of sugar per ______ ounces.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20 grams, 4 ounces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23 grams, 1 ounce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23 grams, 6 ounces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26 grams, 6 ounces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40" w:lineRule="auto"/>
        <w:ind w:left="262.320022583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What are the requirements for serving tofu and soy yogurt in CACFP settings?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3780822754" w:lineRule="auto"/>
        <w:ind w:left="619.4400787353516" w:right="534.71679687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Commercially prepared, easily recognized as a meat substitute, and it contains five grams of protein b. Contains five grams of protein, appealing to children, and it contains four grams of protein c. Commercially prepared, 100% soy product, and it contains three grams of protein d. Commercially prepared, easily recognized as meat or grain substitute, and it contains three grams of  protein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177978515625" w:line="240" w:lineRule="auto"/>
        <w:ind w:left="260.400009155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Which item is a non-creditable yogurt product?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Drinkable yogurt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Homemade yogurt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Yogurt flavored products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All of the above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14920043945" w:lineRule="auto"/>
        <w:ind w:left="607.2000885009766" w:right="517.43896484375" w:hanging="353.76007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During breakfast, CACFP operators may serve meat and meat alternates in place of grains a maximum of  _____ times per week.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two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one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zero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79797363281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2801513671875"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18"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Meat and Meat Alternates Component Updates PRE-ASSESSMENT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Vegetable and Fruit Component(s) Updates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919921875" w:line="230.3514862060547"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Pre-Assessment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25878906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0.9600067138672" w:right="668.56079101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a four-digit number in the Identifier box at the top of the page. Then, read each 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418212890625" w:line="243.90263557434082" w:lineRule="auto"/>
        <w:ind w:left="607.2000885009766" w:right="1849.27734375" w:hanging="33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serving two vegetables as part of a reimbursable meal, a CACFP operator must offer  ________________________.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3208618164" w:lineRule="auto"/>
        <w:ind w:left="619.4400787353516" w:right="704.39819335937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type of vegetable, served in two different forms, such as baked potatoes and mashed potatoes b. three different types of vegetables, such as roasted carrots, baked beans, and steamed broccoli c. two different types of vegetables, such as roasted asparagus and baked sweet potato slices d. two types of vegetables from different sub-groups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6796875" w:line="245.90277671813965" w:lineRule="auto"/>
        <w:ind w:left="629.7600555419922" w:right="488.20068359375" w:hanging="36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If a juice blend has slightly more fruit than vegetable, it can credit as either a fruit or a vegetable. True or  False?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40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0" w:lineRule="auto"/>
        <w:ind w:left="260.400009155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Vegetables and fruits are a single component at ______________.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breakfast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lunch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snack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supper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14920043945" w:lineRule="auto"/>
        <w:ind w:left="619.9200439453125" w:right="384.64111328125" w:hanging="366.480026245117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Each day, an operator serves two different groups of children: one group at breakfast and a second group  at lunch. Can the operator serve juice to both groups?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operators may serve juice at two different meals at least once a week.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5.90126037597656" w:lineRule="auto"/>
        <w:ind w:left="619.4400787353516" w:right="962.15576171875" w:firstLine="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No, operators are not allowed to serve juice to children as part of a reimbursable meal or snack.  c. No, operators may not serve juice at two different meals or snacks.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884765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None of the above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14920043945" w:lineRule="auto"/>
        <w:ind w:left="619.9200439453125" w:right="572.15576171875" w:hanging="360.480041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Which meal will be disallowed if a CACFP operator claims juice for more than one meal, including snack? a. The meal with the highest reimbursement rate that contains juice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meal with the lowest reimbursement rate that does not contain juice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All meals and snacks in which the juice was served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 meal or snack with the lowest reimbursement rate that contains juice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3020.2000427246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8800659179688"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20" name="image21.png"/>
            <a:graphic>
              <a:graphicData uri="http://schemas.openxmlformats.org/drawingml/2006/picture">
                <pic:pic>
                  <pic:nvPicPr>
                    <pic:cNvPr id="0" name="image21.png"/>
                    <pic:cNvPicPr preferRelativeResize="0"/>
                  </pic:nvPicPr>
                  <pic:blipFill>
                    <a:blip r:embed="rId19"/>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POST-ASSESSMENT Vegetable and Fruit Component(s) Updates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Vegetable and Fruit Component(s) Updates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0419921875" w:line="230.35283088684082"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Post-Assessment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136718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1.43997192382812" w:right="677.200927734375" w:firstLine="9.8400115966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the same four-digit number used on the Pre-Assessment in the Identifier box. Then, read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each question 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796875" w:line="243.90263557434082" w:lineRule="auto"/>
        <w:ind w:left="607.2000885009766" w:right="1849.27734375" w:hanging="337.9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serving two vegetables as part of a reimbursable meal, a CACFP operator must offer  ________________________.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3.9023208618164" w:lineRule="auto"/>
        <w:ind w:left="619.4400787353516" w:right="704.39819335937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type of vegetable, served in two different forms, such as baked potatoes and mashed potatoes b. three different types of vegetables, such as roasted carrots, baked beans, and steamed broccoli c. two different types of vegetables, such as roasted asparagus and baked sweet potato slices d. two types of vegetables from different sub-groups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8017578125" w:line="243.90263557434082" w:lineRule="auto"/>
        <w:ind w:left="629.7600555419922" w:right="488.20068359375" w:hanging="36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If a juice blend has slightly more fruit than vegetable, it can credit as either a fruit or a vegetable. True or  False?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0" w:lineRule="auto"/>
        <w:ind w:left="260.400009155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Vegetables and fruits are a single component at ______________.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breakfast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lunch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snack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supper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63557434082" w:lineRule="auto"/>
        <w:ind w:left="619.9200439453125" w:right="384.64111328125" w:hanging="366.480026245117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Each day, an operator serves two different groups of children: one group at breakfast and a second group  at lunch. Can the operator serve juice to both groups?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operators may serve juice at two different meals at least once a week.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619.4400787353516" w:right="962.15576171875" w:firstLine="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No, operators are not allowed to serve juice to children as part of a reimbursable meal or snack.  c. No, operators may not serve juice at two different meals or snacks.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None of the above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63557434082" w:lineRule="auto"/>
        <w:ind w:left="619.9200439453125" w:right="572.15576171875" w:hanging="360.480041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Which meal will be disallowed if a CACFP operator claims juice for more than one meal, including snack? a. The meal with the highest reimbursement rate that contains juice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meal with the lowest reimbursement rate that does not contain juice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All meals and snacks in which the juice was served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The meal or snack with the lowest reimbursement rate that contains juice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199829101562"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80224609375" w:line="240" w:lineRule="auto"/>
        <w:ind w:left="3020.2000427246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4801025390625"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15"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96002197265625"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Grains Component Updates PRE-ASSESSMENT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Grains Component Updates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919921875" w:line="230.3514862060547"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Pre-Assessment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25878906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0.9600067138672" w:right="668.56079101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a four-digit number in the Identifier box at the top of the page. Then, read each 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9189453125" w:line="240" w:lineRule="auto"/>
        <w:ind w:left="269.280014038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Which item is not a grain-based dessert?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Cinnamon breakfast round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Strawberry granola bar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English muffin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Sweet potato pie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2060546875" w:line="240" w:lineRule="auto"/>
        <w:ind w:left="262.320022583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Each day, at least ________ serving(s) of grains must be whole grain-rich.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zero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two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14920043945" w:lineRule="auto"/>
        <w:ind w:left="619.9200439453125" w:right="2284.51904296875" w:hanging="359.52003479003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Breakfast cereals must contain no more than ________ grams of sugar per dry ounce.  a. three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five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six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thirteen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203125" w:line="243.90214920043945" w:lineRule="auto"/>
        <w:ind w:left="629.7600555419922" w:right="1572.476806640625" w:hanging="376.3200378417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Grain-based desserts are those food items found in the Food Buying Guide for Child Nutrition  Professional’s Exhibit A with a superscript ______________________________.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1 and 2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2 and 3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3 and 4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4 and 5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3.90214920043945" w:lineRule="auto"/>
        <w:ind w:left="629.7600555419922" w:right="781.9140625" w:hanging="370.3200531005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When using the rule of three, disregard any ingredients after the words “contains 2% or less.” True or  False?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98974609375" w:line="240" w:lineRule="auto"/>
        <w:ind w:left="3020.2000427246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6799926757812"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POST-ASSESSMENT Grains Component Updates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Grains Component Updates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0419921875" w:line="230.35283088684082"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Post-Assessment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136718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1.43997192382812" w:right="677.200927734375" w:firstLine="9.8400115966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the same four-digit number used on the Pre-Assessment in the Identifier box. Then, read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each question 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796875" w:line="240" w:lineRule="auto"/>
        <w:ind w:left="269.280014038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Which item is not a grain-based dessert?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Cinnamon breakfast round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Strawberry granola bar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English muffin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Sweet potato pie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40" w:lineRule="auto"/>
        <w:ind w:left="262.320022583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Each day, at least ________ serving(s) of grains must be whole grain-rich.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zero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two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63557434082" w:lineRule="auto"/>
        <w:ind w:left="619.9200439453125" w:right="2284.51904296875" w:hanging="359.52003479003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Breakfast cereals must contain no more than ________ grams of sugar per dry ounce.  a. three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five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six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thirteen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63557434082" w:lineRule="auto"/>
        <w:ind w:left="629.7600555419922" w:right="1572.476806640625" w:hanging="376.3200378417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Grain-based desserts are those food items found in the Food Buying Guide for Child Nutrition  Professional’s Exhibit A with a superscript ______________________________.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1 and 2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2 and 3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9.4400787353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3 and 4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20.16006469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4 and 5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63557434082" w:lineRule="auto"/>
        <w:ind w:left="629.7600555419922" w:right="781.9140625" w:hanging="370.3200531005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When using the rule of three, disregard any ingredients after the words “contains 2% or less.” True or  False?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619.920043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627.360076904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11999511718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2802124023438"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800079345703"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Service Updates PRE-ASSESSMENT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Child and Adult Meal Service Updates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919921875" w:line="230.3514862060547"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Pre-Assessment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25878906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0.9600067138672" w:right="668.56079101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a four-digit number in the Identifier box at the top of the page. Then, read each 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9189453125" w:line="243.9016342163086" w:lineRule="auto"/>
        <w:ind w:left="627.3600769042969" w:right="670.518798828125" w:hanging="358.080062866210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serving meals family style, CACFP operators may wait until everyone has finished eating to serve  milk. True or False?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4029426574707" w:lineRule="auto"/>
        <w:ind w:left="627.3600769042969" w:right="943.84033203125" w:hanging="365.040054321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When using offer versus serve at breakfast, CACFP operators offer______________________ in the  minimum serving sizes.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665039062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four different food items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different food component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597.84004211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two different food items from three different components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59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four different food components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14920043945" w:lineRule="auto"/>
        <w:ind w:left="598.3200073242188" w:right="657.760009765625" w:hanging="337.9199981689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Requiring children to finish eating all of their food is a form of punishment in the CACFP. True or False?  a. True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5.0687026977539" w:lineRule="auto"/>
        <w:ind w:left="620.1600646972656" w:right="513.83544921875" w:hanging="366.72004699707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Shawn is a cook at a large central kitchen. Today’s menu states that he should prepare fried chicken,  brown rice, peaches, and green beans for the adult care sites. Based on the CACFP requirements, can he  deep-fat fry the chicken and deliver them to the sites?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07568359375" w:line="240" w:lineRule="auto"/>
        <w:ind w:left="603.120040893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only child care sites are not allowed to have deep-fat fried foods.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10.56007385253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Yes, central kitchens may deep-fat fry foods and deliver them to CACFP sites.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14920043945" w:lineRule="auto"/>
        <w:ind w:left="603.3600616455078" w:right="1382.8002929687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No, central kitchens are only allowed to deep-fat fry foods for at-risk after school programs.  d. No, central kitchens may not deep-fat fry foods and then deliver them to any CACFP site.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2183837890625"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461772" cy="310896"/>
            <wp:effectExtent b="0" l="0" r="0" t="0"/>
            <wp:docPr id="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2799987792969"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POST-ASSESSMENT Child and Adult Meal Service Updates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40" w:lineRule="auto"/>
        <w:ind w:left="0" w:right="0" w:firstLine="0"/>
        <w:jc w:val="center"/>
        <w:rPr>
          <w:rFonts w:ascii="Calibri" w:cs="Calibri" w:eastAsia="Calibri" w:hAnsi="Calibri"/>
          <w:b w:val="0"/>
          <w:i w:val="0"/>
          <w:smallCaps w:val="0"/>
          <w:strike w:val="0"/>
          <w:color w:val="ff4600"/>
          <w:sz w:val="36"/>
          <w:szCs w:val="36"/>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Child and Adult Meal Service Updates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0419921875" w:line="230.35283088684082" w:lineRule="auto"/>
        <w:ind w:left="9964.400024414062" w:right="365.679931640625" w:hanging="9796.879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4600"/>
          <w:sz w:val="36"/>
          <w:szCs w:val="36"/>
          <w:u w:val="none"/>
          <w:shd w:fill="auto" w:val="clear"/>
          <w:vertAlign w:val="baseline"/>
          <w:rtl w:val="0"/>
        </w:rPr>
        <w:t xml:space="preserve">Post-Assessment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Identifier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51367187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6083984375" w:line="245.90177536010742" w:lineRule="auto"/>
        <w:ind w:left="151.43997192382812" w:right="677.200927734375" w:firstLine="9.8400115966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f2f2f2" w:val="clear"/>
          <w:vertAlign w:val="baseline"/>
          <w:rtl w:val="0"/>
        </w:rPr>
        <w:t xml:space="preserve">Instructions: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Place the same four-digit number used on the Pre-Assessment in the Identifier box. Then, read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2f2f2" w:val="clear"/>
          <w:vertAlign w:val="baseline"/>
          <w:rtl w:val="0"/>
        </w:rPr>
        <w:t xml:space="preserve">each question carefully and select the best 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796875" w:line="243.90263557434082" w:lineRule="auto"/>
        <w:ind w:left="627.3600769042969" w:right="670.518798828125" w:hanging="358.080062866210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serving meals family style, CACFP operators may wait until everyone has finished eating to serve  milk. True or False?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0" w:lineRule="auto"/>
        <w:ind w:left="598.3200073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40191268920898" w:lineRule="auto"/>
        <w:ind w:left="627.3600769042969" w:right="943.84033203125" w:hanging="365.040054321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When using offer versus serve at breakfast, CACFP operators offer______________________ in the  minimum serving sizes.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787109375" w:line="240" w:lineRule="auto"/>
        <w:ind w:left="603.120040893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four different food items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0.56007385253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three different food component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2.640075683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two different food items from three different components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03.3600616455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four different food components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63557434082" w:lineRule="auto"/>
        <w:ind w:left="598.3200073242188" w:right="657.760009765625" w:hanging="337.919998168945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Requiring children to finish eating all of their food is a form of punishment in the CACFP. True or False?  a. True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605.76004028320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False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5322265625" w:line="244.06888961791992" w:lineRule="auto"/>
        <w:ind w:left="620.1600646972656" w:right="513.83544921875" w:hanging="366.72004699707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Shawn is a cook at a large central kitchen. Today’s menu states that he should prepare fried chicken,  brown rice, peaches, and green beans for the adult care sites. Based on the CACFP requirements, can he  deep-fat fry the chicken and deliver them to the sites?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1123046875" w:line="240" w:lineRule="auto"/>
        <w:ind w:left="603.120040893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only child care sites are not allowed to have deep-fat fried foods.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10.56007385253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Yes, central kitchens may deep-fat fry foods and deliver them to CACFP sites.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603.3600616455078" w:right="1382.8002929687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No, central kitchens are only allowed to deep-fat fry foods for at-risk after school programs.  d. No, central kitchens may not deep-fat fry foods and then deliver them to any CACFP site.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76269531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796142578125" w:line="240" w:lineRule="auto"/>
        <w:ind w:left="139.199981689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8800659179688" w:line="240" w:lineRule="auto"/>
        <w:ind w:left="0" w:right="11.040039062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3296" cy="310896"/>
            <wp:effectExtent b="0" l="0" r="0" t="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463296" cy="310896"/>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80029296875" w:firstLine="0"/>
        <w:jc w:val="righ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ANSWER KEY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148.7999725341797" w:right="0" w:firstLine="0"/>
        <w:jc w:val="left"/>
        <w:rPr>
          <w:rFonts w:ascii="Calibri" w:cs="Calibri" w:eastAsia="Calibri" w:hAnsi="Calibri"/>
          <w:b w:val="0"/>
          <w:i w:val="0"/>
          <w:smallCaps w:val="0"/>
          <w:strike w:val="0"/>
          <w:color w:val="ff4600"/>
          <w:sz w:val="48"/>
          <w:szCs w:val="48"/>
          <w:u w:val="none"/>
          <w:shd w:fill="auto" w:val="clear"/>
          <w:vertAlign w:val="baseline"/>
        </w:rPr>
      </w:pPr>
      <w:r w:rsidDel="00000000" w:rsidR="00000000" w:rsidRPr="00000000">
        <w:rPr>
          <w:rFonts w:ascii="Calibri" w:cs="Calibri" w:eastAsia="Calibri" w:hAnsi="Calibri"/>
          <w:b w:val="0"/>
          <w:i w:val="0"/>
          <w:smallCaps w:val="0"/>
          <w:strike w:val="0"/>
          <w:color w:val="ff4600"/>
          <w:sz w:val="48"/>
          <w:szCs w:val="48"/>
          <w:u w:val="none"/>
          <w:shd w:fill="auto" w:val="clear"/>
          <w:vertAlign w:val="baseline"/>
          <w:rtl w:val="0"/>
        </w:rPr>
        <w:t xml:space="preserve">Answer Key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0185546875" w:line="240" w:lineRule="auto"/>
        <w:ind w:left="254.87998962402344"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highlight w:val="white"/>
          <w:u w:val="none"/>
          <w:vertAlign w:val="baseline"/>
          <w:rtl w:val="0"/>
        </w:rPr>
        <w:t xml:space="preserve">Comprehensive Assessment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C. whole, reduced-fat (2%), low-fat (1%), fat-free, and breastmilk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257.519989013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B. False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248.63998413085938" w:right="1595.800781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A. more than one food item, from different food components that cannot be separated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C. two different types of vegetables, such as roasted asparagus and baked sweet potato slices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 A. four different food items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3.9016342163086" w:lineRule="auto"/>
        <w:ind w:left="255.12001037597656" w:right="757.000732421875" w:firstLine="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6. B. Commercially prepared, easily recognized as a meat substitute, and it contains five grams of protein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7. B. three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253.199996948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8. C. 23 grams, 6 ounces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3.90263557434082" w:lineRule="auto"/>
        <w:ind w:left="264.47998046875" w:right="2450.8001708984375" w:hanging="11.5200042724609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9. C. No, operators may not serve juice at two different meals or snacks in a single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10. D. 6–12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11. A.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787109375" w:line="243.90263557434082" w:lineRule="auto"/>
        <w:ind w:left="264.47998046875" w:right="1760.32043457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12. D. No, central kitchens may not deep-fat fry foods and then deliver them to any CACFP site.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13. A.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14. C. six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15. B. False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202880859375" w:line="240" w:lineRule="auto"/>
        <w:ind w:left="264.47998046875"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highlight w:val="white"/>
          <w:u w:val="none"/>
          <w:vertAlign w:val="baseline"/>
          <w:rtl w:val="0"/>
        </w:rPr>
        <w:t xml:space="preserve">Milk Component Updates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C. whole, reduced-fat (2%), low-fat (1%), fat-free, and breastmilk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57.519989013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B. False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5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D. 6–12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48.639984130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B. 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54.639968872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 A.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98974609375" w:line="240" w:lineRule="auto"/>
        <w:ind w:left="264.47998046875"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highlight w:val="white"/>
          <w:u w:val="none"/>
          <w:vertAlign w:val="baseline"/>
          <w:rtl w:val="0"/>
        </w:rPr>
        <w:t xml:space="preserve">Meat and Meat Alternates Component Update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C. 23 grams, 6 ounces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5.90177536010742" w:lineRule="auto"/>
        <w:ind w:left="255.5999755859375" w:right="754.55810546875" w:firstLine="1.9200134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A. Commercially prepared, easily recognized as a meat substitute, and it contains five grams of protein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D. All of the above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7626953125" w:line="240" w:lineRule="auto"/>
        <w:ind w:left="248.639984130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C. 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203369140625" w:line="240" w:lineRule="auto"/>
        <w:ind w:left="247.20001220703125"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highlight w:val="white"/>
          <w:u w:val="none"/>
          <w:vertAlign w:val="baseline"/>
          <w:rtl w:val="0"/>
        </w:rPr>
        <w:t xml:space="preserve">Vegetable and Fruit Component(s) Updates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257.5199890136719" w:right="1598.87878417968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C. two different types of vegetables, such as roasted asparagus and baked sweet potato slices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B. False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25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A. breakfast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48.639984130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C. No, operators may not serve juice at two different meals or snacks.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54.639968872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 D. The meal or snack with the lowest reimbursement rate that contains juice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200927734375" w:line="240" w:lineRule="auto"/>
        <w:ind w:left="254.16000366210938"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highlight w:val="white"/>
          <w:u w:val="none"/>
          <w:vertAlign w:val="baseline"/>
          <w:rtl w:val="0"/>
        </w:rPr>
        <w:t xml:space="preserve">Grains Component Updates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C. English muffin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57.519989013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A.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5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C. six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48.639984130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C. 3 and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54.639968872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 A.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981201171875" w:line="240" w:lineRule="auto"/>
        <w:ind w:left="254.87998962402344"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highlight w:val="white"/>
          <w:u w:val="none"/>
          <w:vertAlign w:val="baseline"/>
          <w:rtl w:val="0"/>
        </w:rPr>
        <w:t xml:space="preserve">Child and Adult Meal Service Updates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6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 B. False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257.519989013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 D. four different food components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5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 A. True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184326171875" w:line="240" w:lineRule="auto"/>
        <w:ind w:left="248.63998413085938"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4. D. No, central kitchens may not deep-fat fry foods and then deliver them to any CACFP site.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98748779297"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Pr>
        <w:drawing>
          <wp:inline distB="19050" distT="19050" distL="19050" distR="19050">
            <wp:extent cx="461772" cy="310896"/>
            <wp:effectExtent b="0" l="0" r="0" t="0"/>
            <wp:docPr id="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461772" cy="310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CHILD AND ADULT MEAL PATTERN REQUIREMENTS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4.7999572753906"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Pr>
        <w:drawing>
          <wp:inline distB="19050" distT="19050" distL="19050" distR="19050">
            <wp:extent cx="4657344" cy="827532"/>
            <wp:effectExtent b="0" l="0" r="0" t="0"/>
            <wp:docPr id="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4657344" cy="827532"/>
                    </a:xfrm>
                    <a:prstGeom prst="rect"/>
                    <a:ln/>
                  </pic:spPr>
                </pic:pic>
              </a:graphicData>
            </a:graphic>
          </wp:inline>
        </w:drawing>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365478515625" w:line="240" w:lineRule="auto"/>
        <w:ind w:left="4068.673858642578"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The University of Mississippi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141357421875" w:line="240" w:lineRule="auto"/>
        <w:ind w:left="4164.990386962891"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School of Applied Sciences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135009765625" w:line="240" w:lineRule="auto"/>
        <w:ind w:left="4812.663726806641"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800-321-3054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1322021484375" w:line="240" w:lineRule="auto"/>
        <w:ind w:left="4713.035430908203"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www.theicn.org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3623046875" w:line="240" w:lineRule="auto"/>
        <w:ind w:left="139.19998168945312"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w:t>
      </w:r>
    </w:p>
    <w:sectPr>
      <w:pgSz w:h="15840" w:w="12240" w:orient="portrait"/>
      <w:pgMar w:bottom="381.5999984741211" w:top="184.7998046875" w:left="580.8000183105469" w:right="444.9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5.png"/><Relationship Id="rId21" Type="http://schemas.openxmlformats.org/officeDocument/2006/relationships/image" Target="media/image2.png"/><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1.png"/><Relationship Id="rId25"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14.png"/><Relationship Id="rId8" Type="http://schemas.openxmlformats.org/officeDocument/2006/relationships/image" Target="media/image13.png"/><Relationship Id="rId11" Type="http://schemas.openxmlformats.org/officeDocument/2006/relationships/image" Target="media/image9.png"/><Relationship Id="rId10" Type="http://schemas.openxmlformats.org/officeDocument/2006/relationships/image" Target="media/image12.png"/><Relationship Id="rId13" Type="http://schemas.openxmlformats.org/officeDocument/2006/relationships/image" Target="media/image8.png"/><Relationship Id="rId12" Type="http://schemas.openxmlformats.org/officeDocument/2006/relationships/image" Target="media/image19.png"/><Relationship Id="rId15" Type="http://schemas.openxmlformats.org/officeDocument/2006/relationships/image" Target="media/image18.png"/><Relationship Id="rId14" Type="http://schemas.openxmlformats.org/officeDocument/2006/relationships/image" Target="media/image16.png"/><Relationship Id="rId17" Type="http://schemas.openxmlformats.org/officeDocument/2006/relationships/image" Target="media/image20.png"/><Relationship Id="rId16" Type="http://schemas.openxmlformats.org/officeDocument/2006/relationships/image" Target="media/image17.png"/><Relationship Id="rId19" Type="http://schemas.openxmlformats.org/officeDocument/2006/relationships/image" Target="media/image21.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